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2F" w:rsidRDefault="009D398A">
      <w:pPr>
        <w:pStyle w:val="a7"/>
        <w:spacing w:before="0" w:after="0"/>
        <w:jc w:val="both"/>
      </w:pPr>
      <w:bookmarkStart w:id="0" w:name="_GoBack"/>
      <w:bookmarkEnd w:id="0"/>
      <w:r>
        <w:rPr>
          <w:sz w:val="28"/>
          <w:szCs w:val="28"/>
        </w:rPr>
        <w:t>Принято   решением                                        Утверждено</w:t>
      </w:r>
    </w:p>
    <w:p w:rsidR="0069402F" w:rsidRDefault="009D398A">
      <w:pPr>
        <w:pStyle w:val="a7"/>
        <w:spacing w:before="0" w:after="0"/>
        <w:jc w:val="both"/>
      </w:pPr>
      <w:r>
        <w:rPr>
          <w:sz w:val="28"/>
          <w:szCs w:val="28"/>
        </w:rPr>
        <w:t>педсовета                                                          приказом №</w:t>
      </w:r>
    </w:p>
    <w:p w:rsidR="0069402F" w:rsidRDefault="009D398A">
      <w:pPr>
        <w:pStyle w:val="a7"/>
        <w:spacing w:before="0" w:after="0"/>
        <w:jc w:val="both"/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                          </w:t>
      </w:r>
    </w:p>
    <w:p w:rsidR="0069402F" w:rsidRDefault="0069402F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69402F" w:rsidRDefault="009D398A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02F" w:rsidRDefault="009D39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создания и использования</w:t>
      </w:r>
    </w:p>
    <w:p w:rsidR="0069402F" w:rsidRDefault="009D39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фонда библиотеки</w:t>
      </w:r>
    </w:p>
    <w:p w:rsidR="0069402F" w:rsidRDefault="0069402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02F" w:rsidRDefault="009D398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1.Настоящее положение регламентирует порядок формирования, комплектования и организацию учебного фонда школьной б</w:t>
      </w:r>
      <w:r>
        <w:rPr>
          <w:rFonts w:ascii="Times New Roman" w:hAnsi="Times New Roman" w:cs="Times New Roman"/>
          <w:sz w:val="28"/>
          <w:szCs w:val="28"/>
        </w:rPr>
        <w:t xml:space="preserve">иблиотеки и обеспечения школьников учебниками и учебными пособиями.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2.Учебный фонд школьной библиотеки создается как единый библиотечный фонд на основе централизованного комплектования и хранится в отдельном помещении.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3.Комплектование учебного фонда оп</w:t>
      </w:r>
      <w:r>
        <w:rPr>
          <w:rFonts w:ascii="Times New Roman" w:hAnsi="Times New Roman" w:cs="Times New Roman"/>
          <w:sz w:val="28"/>
          <w:szCs w:val="28"/>
        </w:rPr>
        <w:t>ределяется в соответствии с федеральным перечнем учебников, рекомендованных (допущенных) Минобразованием РФ к использованию в образовательном процессе в образовательных учреждениях, реализующих образовательные программы общего образования и с учетом потреб</w:t>
      </w:r>
      <w:r>
        <w:rPr>
          <w:rFonts w:ascii="Times New Roman" w:hAnsi="Times New Roman" w:cs="Times New Roman"/>
          <w:sz w:val="28"/>
          <w:szCs w:val="28"/>
        </w:rPr>
        <w:t>ностей школы и учебными программами, главной целью которых является реализация федеральных государственных образовательных стандартов.</w:t>
      </w:r>
    </w:p>
    <w:p w:rsidR="0069402F" w:rsidRDefault="009D398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Порядок формирования учебного фонда библиотеки</w:t>
      </w:r>
    </w:p>
    <w:p w:rsidR="0069402F" w:rsidRDefault="009D398A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 Формирование учебного фонда библиотеки школы осуществляется за сче</w:t>
      </w:r>
      <w:r>
        <w:rPr>
          <w:rFonts w:ascii="Times New Roman" w:hAnsi="Times New Roman" w:cs="Times New Roman"/>
          <w:sz w:val="28"/>
          <w:szCs w:val="28"/>
        </w:rPr>
        <w:t xml:space="preserve">т федерального и регионального бюджетов, целевых средств, учебников, принятых в дар или полученных по обмену.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Все полученные учебники и учебные пособия передаются в школьную библиотеку и являются собственностью школы.</w:t>
      </w:r>
    </w:p>
    <w:p w:rsidR="0069402F" w:rsidRDefault="009D398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3.Использование учебного фонда </w:t>
      </w:r>
      <w:r>
        <w:rPr>
          <w:rFonts w:ascii="Times New Roman" w:hAnsi="Times New Roman" w:cs="Times New Roman"/>
          <w:b/>
          <w:sz w:val="28"/>
          <w:szCs w:val="28"/>
        </w:rPr>
        <w:t>школьной библиотеки</w:t>
      </w:r>
    </w:p>
    <w:p w:rsidR="0069402F" w:rsidRDefault="009D39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Учебной литературой имеют право пользоваться все без исключения учащиеся и члены педагогического коллектива школы.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Заведующий библиотекой выдает учебники учащимся, которые  в конце учебного года обязаны вернуть их в библиотеку.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Если учащимся учебник утерян или испорчен, родители (законные представители или лица, их заменяющие), обязаны по согласованию с библиотекарем и администрацией школы заменить его на равноценный.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В случае перехода учащихся в другое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учреждение, окончания обучения или выбытия из школы по иным причинам ученик обязан сдать в школьную библиотеку всю учебную литературу.  Библиотекарь  выдает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обходной лист с отметкой об отсутствии задолженности. Документы выдаются по предъявлении обходного </w:t>
      </w:r>
      <w:r>
        <w:rPr>
          <w:rFonts w:ascii="Times New Roman" w:hAnsi="Times New Roman" w:cs="Times New Roman"/>
          <w:sz w:val="28"/>
          <w:szCs w:val="28"/>
        </w:rPr>
        <w:t>листа.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 Педагоги и другие работники школы в случае окончания действия трудового договора, увольнения или выбывающие из школы по иным причинам обязаны сдать в школьную библиотеку всю учебную литературу. Библиотекарь выдает обходной лист с отметкой об отс</w:t>
      </w:r>
      <w:r>
        <w:rPr>
          <w:rFonts w:ascii="Times New Roman" w:hAnsi="Times New Roman" w:cs="Times New Roman"/>
          <w:sz w:val="28"/>
          <w:szCs w:val="28"/>
        </w:rPr>
        <w:t>утствии задолженности. Документы выдаются по предъявлении обходного листа.</w:t>
      </w:r>
    </w:p>
    <w:p w:rsidR="0069402F" w:rsidRDefault="009D39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 школы:</w:t>
      </w:r>
    </w:p>
    <w:p w:rsidR="0069402F" w:rsidRDefault="009D398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школьной библиотеки, педагогического, родительского и ученического коллективов по формированию, сохранности и бережному отношению к фо</w:t>
      </w:r>
      <w:r>
        <w:rPr>
          <w:rFonts w:ascii="Times New Roman" w:hAnsi="Times New Roman" w:cs="Times New Roman"/>
          <w:sz w:val="28"/>
          <w:szCs w:val="28"/>
        </w:rPr>
        <w:t>нду учебников в школе,</w:t>
      </w:r>
    </w:p>
    <w:p w:rsidR="0069402F" w:rsidRDefault="009D398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условия для хранения учебного фонда,</w:t>
      </w:r>
    </w:p>
    <w:p w:rsidR="0069402F" w:rsidRDefault="009D398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изменения и дополнения к настоящему Положению.</w:t>
      </w:r>
    </w:p>
    <w:p w:rsidR="0069402F" w:rsidRDefault="009D39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Классные руководители:</w:t>
      </w:r>
    </w:p>
    <w:p w:rsidR="0069402F" w:rsidRDefault="009D398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 работу с учащимися и их родителями (законными представителям или лицами, их заменяющими) </w:t>
      </w:r>
      <w:r>
        <w:rPr>
          <w:rFonts w:ascii="Times New Roman" w:hAnsi="Times New Roman" w:cs="Times New Roman"/>
          <w:sz w:val="28"/>
          <w:szCs w:val="28"/>
        </w:rPr>
        <w:t>по вопросам сохранности учебного фонда и о компенсации ущерба в случае потери или порчи учебника;</w:t>
      </w:r>
    </w:p>
    <w:p w:rsidR="0069402F" w:rsidRDefault="009D398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доводят до сведения родителей информацию о комплекте учебников, по которым ведется обучение.</w:t>
      </w:r>
    </w:p>
    <w:p w:rsidR="0069402F" w:rsidRDefault="0069402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2F" w:rsidRDefault="009D398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Родители (законные представители или лица, их заменяющие):</w:t>
      </w:r>
    </w:p>
    <w:p w:rsidR="0069402F" w:rsidRDefault="009D398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получать информацию об обеспеченности учащихся учебной литературой;</w:t>
      </w:r>
    </w:p>
    <w:p w:rsidR="0069402F" w:rsidRDefault="009D3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сохранность учебников, выданных учащимся, в течение всего срока пользования книгами;</w:t>
      </w:r>
    </w:p>
    <w:p w:rsidR="0069402F" w:rsidRDefault="009D3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потери или порчи учебника обязаны по согласованию с заведующим библиотек</w:t>
      </w:r>
      <w:r>
        <w:rPr>
          <w:rFonts w:ascii="Times New Roman" w:hAnsi="Times New Roman" w:cs="Times New Roman"/>
          <w:sz w:val="28"/>
          <w:szCs w:val="28"/>
        </w:rPr>
        <w:t>ой заменить его на равноценный;</w:t>
      </w:r>
    </w:p>
    <w:p w:rsidR="0069402F" w:rsidRDefault="009D39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участвовать в плановых проверках сохранности учебников и учебных пособий.</w:t>
      </w:r>
    </w:p>
    <w:p w:rsidR="0069402F" w:rsidRDefault="009D398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9. Библиотекарь:</w:t>
      </w:r>
    </w:p>
    <w:p w:rsidR="0069402F" w:rsidRDefault="009D398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за обеспечение учебного процесса учебной литературой;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ведет библиотечную учетно-финансовую документацию учебного </w:t>
      </w:r>
      <w:r>
        <w:rPr>
          <w:rFonts w:ascii="Times New Roman" w:hAnsi="Times New Roman" w:cs="Times New Roman"/>
          <w:sz w:val="28"/>
          <w:szCs w:val="28"/>
        </w:rPr>
        <w:t>фонда: книг суммарного учета; тетради учета книг, принятых взамен утерянных; актов и накладных на поступление и списание документов; актов о проведении инвентаризации и проверок фонда; несет ответственность за их достоверность;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комплектует учебный фонд в </w:t>
      </w:r>
      <w:r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 школы;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 (прием, выдачу, выбытие) учебников и учебных пособий и их техническую обработку;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и хранение учебников и учебных пособий в отдельном помещении в соответствии с настоя</w:t>
      </w:r>
      <w:r>
        <w:rPr>
          <w:rFonts w:ascii="Times New Roman" w:hAnsi="Times New Roman" w:cs="Times New Roman"/>
          <w:sz w:val="28"/>
          <w:szCs w:val="28"/>
        </w:rPr>
        <w:t>щим положением;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изучение состава фонда и анализ его использования;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периодические проверки фонда, следит за правильностью его расстановки;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выявление устаревших и ветхих и дефектных учебников и учебных пособий и проводит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их списание по установленным нормам и правилам;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контроль за выданными читателям учебниками и учебными пособиями, принимает меры для своевременного их возврата;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корректировку количественных показателей заказа на учебну</w:t>
      </w:r>
      <w:r>
        <w:rPr>
          <w:rFonts w:ascii="Times New Roman" w:hAnsi="Times New Roman" w:cs="Times New Roman"/>
          <w:sz w:val="28"/>
          <w:szCs w:val="28"/>
        </w:rPr>
        <w:t>ю литературу в соответствии с перспективным плановым контингентом учащихся школы;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проводит мониторинг обеспеченности учебной литературой, согласовывает  с администрацией школы, учителями-предметниками и классными руководителями потребность в учебной литер</w:t>
      </w:r>
      <w:r>
        <w:rPr>
          <w:rFonts w:ascii="Times New Roman" w:hAnsi="Times New Roman" w:cs="Times New Roman"/>
          <w:sz w:val="28"/>
          <w:szCs w:val="28"/>
        </w:rPr>
        <w:t>атуре и формирует заказ;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преподавателей и учащихся о новых поступлениях учебников и учебных пособий;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совместную работу с администрацией школы, педагогическим коллективом и родителями (законными представителями или лицами, их заменяющ</w:t>
      </w:r>
      <w:r>
        <w:rPr>
          <w:rFonts w:ascii="Times New Roman" w:hAnsi="Times New Roman" w:cs="Times New Roman"/>
          <w:sz w:val="28"/>
          <w:szCs w:val="28"/>
        </w:rPr>
        <w:t>ими) учащихся по сохранности учебного фонда;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взаимодействует с бухгалтерией Управления  образования по вопросам финансового учета, осуществляет сверку данных балансового учета библиотечного фонда с данными бухгалтерского учета;</w:t>
      </w:r>
    </w:p>
    <w:p w:rsidR="0069402F" w:rsidRDefault="009D398A">
      <w:pPr>
        <w:pStyle w:val="a6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осуществляет работу с ката</w:t>
      </w:r>
      <w:r>
        <w:rPr>
          <w:rFonts w:ascii="Times New Roman" w:hAnsi="Times New Roman" w:cs="Times New Roman"/>
          <w:sz w:val="28"/>
          <w:szCs w:val="28"/>
        </w:rPr>
        <w:t>логами, тематическими планами издательств на учебно-методическую литературу, рекомендованную (допущенную) Министерством образования и науки РФ.</w:t>
      </w:r>
    </w:p>
    <w:sectPr w:rsidR="0069402F">
      <w:pgSz w:w="11906" w:h="16838"/>
      <w:pgMar w:top="1134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8A" w:rsidRDefault="009D398A">
      <w:r>
        <w:separator/>
      </w:r>
    </w:p>
  </w:endnote>
  <w:endnote w:type="continuationSeparator" w:id="0">
    <w:p w:rsidR="009D398A" w:rsidRDefault="009D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8A" w:rsidRDefault="009D398A">
      <w:r>
        <w:rPr>
          <w:color w:val="000000"/>
        </w:rPr>
        <w:separator/>
      </w:r>
    </w:p>
  </w:footnote>
  <w:footnote w:type="continuationSeparator" w:id="0">
    <w:p w:rsidR="009D398A" w:rsidRDefault="009D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756"/>
    <w:multiLevelType w:val="multilevel"/>
    <w:tmpl w:val="58BCA048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DEF57D0"/>
    <w:multiLevelType w:val="multilevel"/>
    <w:tmpl w:val="264EEEA2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0AB29FF"/>
    <w:multiLevelType w:val="multilevel"/>
    <w:tmpl w:val="9CAAD23C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832617"/>
    <w:multiLevelType w:val="multilevel"/>
    <w:tmpl w:val="DF8A426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D4938BD"/>
    <w:multiLevelType w:val="multilevel"/>
    <w:tmpl w:val="D72EADD6"/>
    <w:styleLink w:val="WW8Num4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</w:num>
  <w:num w:numId="7">
    <w:abstractNumId w:val="4"/>
    <w:lvlOverride w:ilvl="0"/>
  </w:num>
  <w:num w:numId="8">
    <w:abstractNumId w:val="0"/>
    <w:lvlOverride w:ilvl="0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402F"/>
    <w:rsid w:val="0069402F"/>
    <w:rsid w:val="009D398A"/>
    <w:rsid w:val="00A1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Ari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1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ascii="Arial" w:hAnsi="Arial" w:cs="Arial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1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Максимов</dc:creator>
  <cp:lastModifiedBy>Точка_Роста1</cp:lastModifiedBy>
  <cp:revision>2</cp:revision>
  <cp:lastPrinted>2015-09-30T13:24:00Z</cp:lastPrinted>
  <dcterms:created xsi:type="dcterms:W3CDTF">2022-08-05T12:14:00Z</dcterms:created>
  <dcterms:modified xsi:type="dcterms:W3CDTF">2022-08-05T12:14:00Z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